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8F" w:rsidRDefault="00C72C8F" w:rsidP="00D8449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1CF3" w:rsidRPr="00191CF3" w:rsidRDefault="00191CF3" w:rsidP="00191CF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91CF3">
        <w:rPr>
          <w:rFonts w:ascii="Times New Roman" w:hAnsi="Times New Roman" w:cs="Times New Roman"/>
          <w:sz w:val="24"/>
        </w:rPr>
        <w:t>11 класс</w:t>
      </w:r>
    </w:p>
    <w:p w:rsidR="00191CF3" w:rsidRPr="00191CF3" w:rsidRDefault="00191CF3" w:rsidP="00191CF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91CF3">
        <w:rPr>
          <w:rFonts w:ascii="Times New Roman" w:hAnsi="Times New Roman" w:cs="Times New Roman"/>
          <w:sz w:val="24"/>
        </w:rPr>
        <w:t xml:space="preserve">Промежуточный диагностический тест </w:t>
      </w:r>
    </w:p>
    <w:p w:rsidR="00191CF3" w:rsidRPr="00191CF3" w:rsidRDefault="00191CF3" w:rsidP="00191CF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91CF3" w:rsidRPr="00191CF3" w:rsidRDefault="00191CF3" w:rsidP="00191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91CF3">
        <w:rPr>
          <w:rFonts w:ascii="Times New Roman" w:hAnsi="Times New Roman" w:cs="Times New Roman"/>
          <w:i/>
          <w:sz w:val="24"/>
        </w:rPr>
        <w:t xml:space="preserve">Часть </w:t>
      </w:r>
      <w:r w:rsidRPr="00191CF3">
        <w:rPr>
          <w:rFonts w:ascii="Times New Roman" w:hAnsi="Times New Roman" w:cs="Times New Roman"/>
          <w:i/>
          <w:sz w:val="24"/>
          <w:lang w:val="en-US"/>
        </w:rPr>
        <w:t>I</w:t>
      </w:r>
      <w:r w:rsidRPr="00191CF3">
        <w:rPr>
          <w:rFonts w:ascii="Times New Roman" w:hAnsi="Times New Roman" w:cs="Times New Roman"/>
          <w:i/>
          <w:sz w:val="24"/>
        </w:rPr>
        <w:t>. Внимательно прочтите условия выполнения тестового задания, прежде чем приступить к его решению. Необходимо выбрать один или несколько ответов, если иное не прописано в условиях. Задания можно выполнять в любом порядке, указывая его номер.</w:t>
      </w:r>
    </w:p>
    <w:p w:rsidR="00191CF3" w:rsidRPr="00191CF3" w:rsidRDefault="00191CF3" w:rsidP="00191CF3"/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Для рыночной экономики характерно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общественная собственность на средства производства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управление ценообразованием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свобода предпринимательства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ограничение внешней торговли</w:t>
            </w: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В го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су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стве Z на про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тя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же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нии по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лу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го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да про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ис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хо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дит рост цен на то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ва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ры и услу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ги на 60-70% в месяц. Какой вид ин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фля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ции на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блю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да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ет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ся в го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су</w:t>
      </w:r>
      <w:r w:rsidRPr="00191CF3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191CF3">
        <w:rPr>
          <w:rFonts w:ascii="Times New Roman" w:hAnsi="Times New Roman" w:cs="Times New Roman"/>
          <w:sz w:val="24"/>
          <w:szCs w:val="24"/>
        </w:rPr>
        <w:softHyphen/>
        <w:t xml:space="preserve">стве Z? 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ин</w:t>
            </w:r>
            <w:r w:rsidRPr="00191CF3">
              <w:rPr>
                <w:rFonts w:ascii="Times New Roman" w:hAnsi="Times New Roman" w:cs="Times New Roman"/>
              </w:rPr>
              <w:softHyphen/>
              <w:t>фля</w:t>
            </w:r>
            <w:r w:rsidRPr="00191CF3">
              <w:rPr>
                <w:rFonts w:ascii="Times New Roman" w:hAnsi="Times New Roman" w:cs="Times New Roman"/>
              </w:rPr>
              <w:softHyphen/>
              <w:t>ция из</w:t>
            </w:r>
            <w:r w:rsidRPr="00191CF3">
              <w:rPr>
                <w:rFonts w:ascii="Times New Roman" w:hAnsi="Times New Roman" w:cs="Times New Roman"/>
              </w:rPr>
              <w:softHyphen/>
              <w:t>дер</w:t>
            </w:r>
            <w:r w:rsidRPr="00191CF3">
              <w:rPr>
                <w:rFonts w:ascii="Times New Roman" w:hAnsi="Times New Roman" w:cs="Times New Roman"/>
              </w:rPr>
              <w:softHyphen/>
              <w:t>жек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ин</w:t>
            </w:r>
            <w:r w:rsidRPr="00191CF3">
              <w:rPr>
                <w:rFonts w:ascii="Times New Roman" w:hAnsi="Times New Roman" w:cs="Times New Roman"/>
              </w:rPr>
              <w:softHyphen/>
              <w:t>фля</w:t>
            </w:r>
            <w:r w:rsidRPr="00191CF3">
              <w:rPr>
                <w:rFonts w:ascii="Times New Roman" w:hAnsi="Times New Roman" w:cs="Times New Roman"/>
              </w:rPr>
              <w:softHyphen/>
              <w:t>ция спро</w:t>
            </w:r>
            <w:r w:rsidRPr="00191CF3">
              <w:rPr>
                <w:rFonts w:ascii="Times New Roman" w:hAnsi="Times New Roman" w:cs="Times New Roman"/>
              </w:rPr>
              <w:softHyphen/>
              <w:t>са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ги</w:t>
            </w:r>
            <w:r w:rsidRPr="00191CF3">
              <w:rPr>
                <w:rFonts w:ascii="Times New Roman" w:hAnsi="Times New Roman" w:cs="Times New Roman"/>
              </w:rPr>
              <w:softHyphen/>
              <w:t>пе</w:t>
            </w:r>
            <w:r w:rsidRPr="00191CF3">
              <w:rPr>
                <w:rFonts w:ascii="Times New Roman" w:hAnsi="Times New Roman" w:cs="Times New Roman"/>
              </w:rPr>
              <w:softHyphen/>
              <w:t>рин</w:t>
            </w:r>
            <w:r w:rsidRPr="00191CF3">
              <w:rPr>
                <w:rFonts w:ascii="Times New Roman" w:hAnsi="Times New Roman" w:cs="Times New Roman"/>
              </w:rPr>
              <w:softHyphen/>
              <w:t>фля</w:t>
            </w:r>
            <w:r w:rsidRPr="00191CF3">
              <w:rPr>
                <w:rFonts w:ascii="Times New Roman" w:hAnsi="Times New Roman" w:cs="Times New Roman"/>
              </w:rPr>
              <w:softHyphen/>
              <w:t>ция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уме</w:t>
            </w:r>
            <w:r w:rsidRPr="00191CF3">
              <w:rPr>
                <w:rFonts w:ascii="Times New Roman" w:hAnsi="Times New Roman" w:cs="Times New Roman"/>
              </w:rPr>
              <w:softHyphen/>
              <w:t>рен</w:t>
            </w:r>
            <w:r w:rsidRPr="00191CF3">
              <w:rPr>
                <w:rFonts w:ascii="Times New Roman" w:hAnsi="Times New Roman" w:cs="Times New Roman"/>
              </w:rPr>
              <w:softHyphen/>
              <w:t>ная ин</w:t>
            </w:r>
            <w:r w:rsidRPr="00191CF3">
              <w:rPr>
                <w:rFonts w:ascii="Times New Roman" w:hAnsi="Times New Roman" w:cs="Times New Roman"/>
              </w:rPr>
              <w:softHyphen/>
              <w:t>фля</w:t>
            </w:r>
            <w:r w:rsidRPr="00191CF3">
              <w:rPr>
                <w:rFonts w:ascii="Times New Roman" w:hAnsi="Times New Roman" w:cs="Times New Roman"/>
              </w:rPr>
              <w:softHyphen/>
              <w:t>ция</w:t>
            </w: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Выберите верный вариант о суждениях про социальный конфликт</w:t>
      </w:r>
    </w:p>
    <w:p w:rsidR="00191CF3" w:rsidRPr="00191CF3" w:rsidRDefault="00191CF3" w:rsidP="00191CF3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Одной из функций социального конфликта является возможность стимулировать решение проблемы, социальных изменений;</w:t>
      </w:r>
    </w:p>
    <w:p w:rsidR="00191CF3" w:rsidRPr="00191CF3" w:rsidRDefault="00191CF3" w:rsidP="00191CF3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Реставрация это такой путь выхода из конфликта, при котором идет отказ от старого и развивается новое.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верно суждение 1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оба суждения верны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верно суждение 2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оба суждения неверны</w:t>
            </w: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C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Какой признак демократических выборов иллюстрирует следующая ситуация: гражданин А. пришел на избирательный участок и лично проголосовал за кандидата в президенты.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91CF3">
              <w:rPr>
                <w:rFonts w:ascii="Times New Roman" w:eastAsia="Times New Roman" w:hAnsi="Times New Roman" w:cs="Times New Roman"/>
                <w:color w:val="000000"/>
              </w:rPr>
              <w:t>А) всеобщий характер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91CF3">
              <w:rPr>
                <w:rFonts w:ascii="Times New Roman" w:eastAsia="Times New Roman" w:hAnsi="Times New Roman" w:cs="Times New Roman"/>
                <w:color w:val="000000"/>
              </w:rPr>
              <w:t>В) прямое избирательное право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91CF3">
              <w:rPr>
                <w:rFonts w:ascii="Times New Roman" w:eastAsia="Times New Roman" w:hAnsi="Times New Roman" w:cs="Times New Roman"/>
                <w:color w:val="000000"/>
              </w:rPr>
              <w:t>Б) равное избирательное право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91CF3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proofErr w:type="gramStart"/>
            <w:r w:rsidRPr="00191CF3">
              <w:rPr>
                <w:rFonts w:ascii="Times New Roman" w:eastAsia="Times New Roman" w:hAnsi="Times New Roman" w:cs="Times New Roman"/>
                <w:color w:val="000000"/>
              </w:rPr>
              <w:t>)т</w:t>
            </w:r>
            <w:proofErr w:type="gramEnd"/>
            <w:r w:rsidRPr="00191CF3">
              <w:rPr>
                <w:rFonts w:ascii="Times New Roman" w:eastAsia="Times New Roman" w:hAnsi="Times New Roman" w:cs="Times New Roman"/>
                <w:color w:val="000000"/>
              </w:rPr>
              <w:t>айное голосование</w:t>
            </w:r>
          </w:p>
        </w:tc>
      </w:tr>
    </w:tbl>
    <w:p w:rsidR="00191CF3" w:rsidRPr="00191CF3" w:rsidRDefault="00191CF3" w:rsidP="00191C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CF3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Н. его административно-территориальные единицы не наделены политической самостоятельностью. Правительство несет ответственность перед президентом, который избирается всенародным голосованием. Права и свободы граждан существенно ограничены, особенно в политической сфере. Доминирует официальная идеология, но допускается наличие других идейных течений.</w:t>
      </w:r>
    </w:p>
    <w:p w:rsidR="00191CF3" w:rsidRPr="00191CF3" w:rsidRDefault="00191CF3" w:rsidP="00191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CF3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из приведённого ниже списка характеристики формы государства Н. и запишите цифры, под которыми они указаны.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А) федеративное государство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Г</w:t>
            </w:r>
            <w:proofErr w:type="gramStart"/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)т</w:t>
            </w:r>
            <w:proofErr w:type="gramEnd"/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оталитарное государство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Б) президентская республика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Д) демократическое государство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В) унитарное государство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8F8F8"/>
              </w:rPr>
              <w:t>Е) авторитарное правление</w:t>
            </w:r>
          </w:p>
        </w:tc>
      </w:tr>
    </w:tbl>
    <w:p w:rsidR="00191CF3" w:rsidRPr="00191CF3" w:rsidRDefault="00191CF3" w:rsidP="00191C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В чем исчисляется налог на доходы физических лиц (НДФЛ) 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в процентах от полученного личного дохода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в абсолютной сумме в зависимости от величины дохода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в иностранной валюте в соответствии с валютным курсом Банка России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в надбавленной стоимости товара или услуги</w:t>
            </w: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Установите соответствие между типами экономического роста и их конкретными примерами, их иллюстрирующими: к каждой позиции, данной в первом столбце, подберите соответствующую позицию второго столбца. Запишите полученную последовательность цифр.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Типы экономического роста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А) Чаепроизводящая фирма наняла дополнительное количество женщин для сбора чайных листьев на своих плантациях.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1) экстенсивный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Нефтедобывающая компания начала освоение нового месторождения нефти, истощив старое.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9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интенсивный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191CF3">
              <w:t xml:space="preserve"> </w:t>
            </w: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Овощеводческая ферма в летний период времени наняла на временную работу студентов и учащихся для сбора огурцов и кабачков.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tabs>
                <w:tab w:val="left" w:pos="6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ab/>
              <w:t>Японская фирма модернизировала линию по сборке автомобилей.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tabs>
                <w:tab w:val="left" w:pos="6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hAnsi="Times New Roman" w:cs="Times New Roman"/>
                <w:sz w:val="24"/>
                <w:szCs w:val="24"/>
              </w:rPr>
              <w:t>Д) За счёт использования инновационных технологий на предприятии существенно возросла производительность труда.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Найдите в приведённом списке позиции, раскрывающие рычаги финансово-экономического регулирования рынка со стороны государства, и запишите цифры, под которыми они указаны. Укажите все правильные ответы: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развитие системы экономического образования в средней школе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вручение государственных наград за производственные успехи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антимонопольное законодательство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Д) налоговая политика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кредиты, предоставляемые государством фирмам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Е) содержание государственного аппарата</w:t>
            </w: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 Что из перечисленного является признаком идеологии либерализма. Выберите все верные ответы.</w:t>
      </w:r>
    </w:p>
    <w:tbl>
      <w:tblPr>
        <w:tblStyle w:val="31"/>
        <w:tblW w:w="0" w:type="auto"/>
        <w:tblInd w:w="-5" w:type="dxa"/>
        <w:tblLook w:val="04A0" w:firstRow="1" w:lastRow="0" w:firstColumn="1" w:lastColumn="0" w:noHBand="0" w:noVBand="1"/>
      </w:tblPr>
      <w:tblGrid>
        <w:gridCol w:w="4857"/>
        <w:gridCol w:w="4493"/>
      </w:tblGrid>
      <w:tr w:rsidR="00191CF3" w:rsidRPr="00191CF3" w:rsidTr="00191CF3">
        <w:tc>
          <w:tcPr>
            <w:tcW w:w="4857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Укрепление устоев государства</w:t>
            </w:r>
          </w:p>
        </w:tc>
        <w:tc>
          <w:tcPr>
            <w:tcW w:w="449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Политическое равенство людей</w:t>
            </w:r>
          </w:p>
        </w:tc>
      </w:tr>
      <w:tr w:rsidR="00191CF3" w:rsidRPr="00191CF3" w:rsidTr="00191CF3">
        <w:tc>
          <w:tcPr>
            <w:tcW w:w="4857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Абсолютная ценность человеческой личности</w:t>
            </w:r>
          </w:p>
        </w:tc>
        <w:tc>
          <w:tcPr>
            <w:tcW w:w="449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Д) Поддержание наиболее неимущих людей</w:t>
            </w:r>
          </w:p>
        </w:tc>
      </w:tr>
      <w:tr w:rsidR="00191CF3" w:rsidRPr="00191CF3" w:rsidTr="00191CF3">
        <w:tc>
          <w:tcPr>
            <w:tcW w:w="4857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Идея справедливого общества</w:t>
            </w:r>
          </w:p>
        </w:tc>
        <w:tc>
          <w:tcPr>
            <w:tcW w:w="449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Е) Стремление к быстрым переменам</w:t>
            </w:r>
          </w:p>
        </w:tc>
      </w:tr>
    </w:tbl>
    <w:p w:rsidR="00191CF3" w:rsidRPr="00191CF3" w:rsidRDefault="00191CF3" w:rsidP="00191CF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 Четкое разделение труда, ведущая роль мужчины, совместное проживание нескольких поколений — это признаки такой семьи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традиционная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коллективистская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нетрадиционная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анархическая</w:t>
            </w: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Найдите в приведённом ниже списке понятия, отражающие капитал как фактор производства, и запишите цифры, под которыми они указаны. Укажите все правильные ответы:</w:t>
      </w:r>
    </w:p>
    <w:tbl>
      <w:tblPr>
        <w:tblStyle w:val="3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91CF3" w:rsidRPr="00191CF3" w:rsidTr="00191CF3">
        <w:tc>
          <w:tcPr>
            <w:tcW w:w="9350" w:type="dxa"/>
          </w:tcPr>
          <w:p w:rsidR="00191CF3" w:rsidRPr="00191CF3" w:rsidRDefault="00191CF3" w:rsidP="00191CF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А) Менеджеры</w:t>
            </w:r>
          </w:p>
        </w:tc>
      </w:tr>
      <w:tr w:rsidR="00191CF3" w:rsidRPr="00191CF3" w:rsidTr="00191CF3">
        <w:tc>
          <w:tcPr>
            <w:tcW w:w="9350" w:type="dxa"/>
          </w:tcPr>
          <w:p w:rsidR="00191CF3" w:rsidRPr="00191CF3" w:rsidRDefault="00191CF3" w:rsidP="00191CF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Б) Фабричные здания</w:t>
            </w:r>
          </w:p>
        </w:tc>
      </w:tr>
      <w:tr w:rsidR="00191CF3" w:rsidRPr="00191CF3" w:rsidTr="00191CF3">
        <w:tc>
          <w:tcPr>
            <w:tcW w:w="9350" w:type="dxa"/>
          </w:tcPr>
          <w:p w:rsidR="00191CF3" w:rsidRPr="00191CF3" w:rsidRDefault="00191CF3" w:rsidP="00191CF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В) Станки</w:t>
            </w:r>
          </w:p>
        </w:tc>
      </w:tr>
      <w:tr w:rsidR="00191CF3" w:rsidRPr="00191CF3" w:rsidTr="00191CF3">
        <w:tc>
          <w:tcPr>
            <w:tcW w:w="9350" w:type="dxa"/>
          </w:tcPr>
          <w:p w:rsidR="00191CF3" w:rsidRPr="00191CF3" w:rsidRDefault="00191CF3" w:rsidP="00191CF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Г) Лесные угодья</w:t>
            </w:r>
          </w:p>
        </w:tc>
      </w:tr>
      <w:tr w:rsidR="00191CF3" w:rsidRPr="00191CF3" w:rsidTr="00191CF3">
        <w:tc>
          <w:tcPr>
            <w:tcW w:w="9350" w:type="dxa"/>
          </w:tcPr>
          <w:p w:rsidR="00191CF3" w:rsidRPr="00191CF3" w:rsidRDefault="00191CF3" w:rsidP="00191CF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Д) Фермеры</w:t>
            </w:r>
          </w:p>
        </w:tc>
      </w:tr>
      <w:tr w:rsidR="00191CF3" w:rsidRPr="00191CF3" w:rsidTr="00191CF3">
        <w:tc>
          <w:tcPr>
            <w:tcW w:w="9350" w:type="dxa"/>
          </w:tcPr>
          <w:p w:rsidR="00191CF3" w:rsidRPr="00191CF3" w:rsidRDefault="00191CF3" w:rsidP="00191CF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91CF3">
              <w:rPr>
                <w:rFonts w:ascii="Times New Roman" w:hAnsi="Times New Roman" w:cs="Times New Roman"/>
              </w:rPr>
              <w:t>Е) компьютеры</w:t>
            </w:r>
          </w:p>
        </w:tc>
      </w:tr>
    </w:tbl>
    <w:p w:rsidR="00191CF3" w:rsidRPr="00191CF3" w:rsidRDefault="00191CF3" w:rsidP="00191CF3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1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приведённом списке указаны чер</w:t>
      </w:r>
      <w:r w:rsidRPr="00191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softHyphen/>
        <w:t>ты сходства народности и нации и черты отли</w:t>
      </w:r>
      <w:r w:rsidRPr="00191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softHyphen/>
        <w:t>чия народности от нации. Запишите сначала порядковые номера черт сходства (2), а затем — порядковые номера черт отличия (2). </w:t>
      </w:r>
    </w:p>
    <w:p w:rsidR="00191CF3" w:rsidRPr="00191CF3" w:rsidRDefault="00191CF3" w:rsidP="00191CF3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91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</w:t>
      </w:r>
      <w:proofErr w:type="gramEnd"/>
      <w:r w:rsidRPr="00191C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арактеризуется неустойчивостью, распадается на более мелкие части </w:t>
      </w:r>
    </w:p>
    <w:p w:rsidR="00191CF3" w:rsidRPr="00191CF3" w:rsidRDefault="00191CF3" w:rsidP="00191CF3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1C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характеризуется общей территорией, языком, самосознанием</w:t>
      </w:r>
    </w:p>
    <w:p w:rsidR="00191CF3" w:rsidRPr="00191CF3" w:rsidRDefault="00191CF3" w:rsidP="00191CF3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1C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сочетает в себе биологические и социальные свойства</w:t>
      </w:r>
    </w:p>
    <w:p w:rsidR="00191CF3" w:rsidRPr="00191CF3" w:rsidRDefault="00191CF3" w:rsidP="00191CF3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1C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возникает в условиях рабовладельческого общества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1C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Черты сходства</w:t>
            </w: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1CF3">
              <w:rPr>
                <w:rFonts w:ascii="Times New Roman" w:eastAsia="Times New Roman" w:hAnsi="Times New Roman" w:cs="Times New Roman"/>
                <w:color w:val="000000" w:themeColor="text1"/>
              </w:rPr>
              <w:t>Черты отличия</w:t>
            </w:r>
          </w:p>
        </w:tc>
      </w:tr>
      <w:tr w:rsidR="00191CF3" w:rsidRPr="00191CF3" w:rsidTr="00191CF3">
        <w:tc>
          <w:tcPr>
            <w:tcW w:w="4672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4673" w:type="dxa"/>
          </w:tcPr>
          <w:p w:rsidR="00191CF3" w:rsidRPr="00191CF3" w:rsidRDefault="00191CF3" w:rsidP="00191CF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191CF3" w:rsidRP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F3" w:rsidRPr="00191CF3" w:rsidRDefault="00191CF3" w:rsidP="00191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191CF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1CF3">
        <w:rPr>
          <w:rFonts w:ascii="Times New Roman" w:hAnsi="Times New Roman" w:cs="Times New Roman"/>
          <w:sz w:val="24"/>
          <w:szCs w:val="24"/>
        </w:rPr>
        <w:t>. Внимательно прочитайте текст и выполните задания к нему.</w:t>
      </w:r>
    </w:p>
    <w:p w:rsidR="00191CF3" w:rsidRPr="00191CF3" w:rsidRDefault="00191CF3" w:rsidP="00191CF3"/>
    <w:p w:rsidR="00191CF3" w:rsidRPr="00191CF3" w:rsidRDefault="00191CF3" w:rsidP="00191CF3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В широком смысле неполная занятость – это такое положение, при котором выполняемая работа не требует полного использования квалификации и профессиональной подготовки индивида, не соответствует его ожиданиям и не позволяет получать такую зарплату, какую он мог бы иметь, выполняя ту работу (и в том объёме), на которую мог бы претендовать… </w:t>
      </w:r>
    </w:p>
    <w:p w:rsidR="00191CF3" w:rsidRPr="00191CF3" w:rsidRDefault="00191CF3" w:rsidP="00191C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Циклическая безработица связана с колебанием спроса на рабочую силу. Спад – это циклическое снижение деловой активности, в результате которого люди теряют рабочие места на тот период, пока вновь не возрастёт спрос и не произойдёт оживление деловой активности. Сезонная безработица возникает из-за сезонных колебаний спроса на рабочую силу. Она затрагивает тех, кто занят в рыболовстве, строительстве и сельском хозяйстве. Тех, кто меняет работу, и тех, кто не занят в данный момент в связи с переходом с одного места на другое, называют функциональными (фрикционными) безработными. Функциональная (фрикционная) безработица считается хотя и неизбежным, но всё же приемлемым следствием здоровой экономики. Можно предположить, что даже при полной </w:t>
      </w:r>
      <w:proofErr w:type="gramStart"/>
      <w:r w:rsidRPr="00191CF3">
        <w:rPr>
          <w:rFonts w:ascii="Times New Roman" w:hAnsi="Times New Roman" w:cs="Times New Roman"/>
          <w:sz w:val="24"/>
          <w:szCs w:val="24"/>
        </w:rPr>
        <w:t>занятости</w:t>
      </w:r>
      <w:proofErr w:type="gramEnd"/>
      <w:r w:rsidRPr="00191CF3">
        <w:rPr>
          <w:rFonts w:ascii="Times New Roman" w:hAnsi="Times New Roman" w:cs="Times New Roman"/>
          <w:sz w:val="24"/>
          <w:szCs w:val="24"/>
        </w:rPr>
        <w:t xml:space="preserve"> работающие по найму будут переходить с места на место. </w:t>
      </w:r>
    </w:p>
    <w:p w:rsidR="00191CF3" w:rsidRPr="00191CF3" w:rsidRDefault="00191CF3" w:rsidP="00191C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 xml:space="preserve">Структурные безработные испытывают трудности в получении работы из-за недостаточно высокой или ставшей недостаточной квалификации, дискриминации по признакам пола, этнической принадлежности, возраста или инвалидности. Даже в периоды высокого уровня занятости среди структурных безработных сохраняется непропорционально высокая безработица. </w:t>
      </w:r>
    </w:p>
    <w:p w:rsidR="00191CF3" w:rsidRPr="00191CF3" w:rsidRDefault="00191CF3" w:rsidP="00191C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sz w:val="24"/>
          <w:szCs w:val="24"/>
        </w:rPr>
        <w:t>Безработица не просто отсутствие работы</w:t>
      </w:r>
      <w:proofErr w:type="gramStart"/>
      <w:r w:rsidRPr="00191CF3">
        <w:rPr>
          <w:rFonts w:ascii="Times New Roman" w:hAnsi="Times New Roman" w:cs="Times New Roman"/>
          <w:sz w:val="24"/>
          <w:szCs w:val="24"/>
        </w:rPr>
        <w:t>… Х</w:t>
      </w:r>
      <w:proofErr w:type="gramEnd"/>
      <w:r w:rsidRPr="00191CF3">
        <w:rPr>
          <w:rFonts w:ascii="Times New Roman" w:hAnsi="Times New Roman" w:cs="Times New Roman"/>
          <w:sz w:val="24"/>
          <w:szCs w:val="24"/>
        </w:rPr>
        <w:t xml:space="preserve">отя безработица может оказаться созидательным, мобилизующим волю испытанием, большинство прошедших через это говорят, что пережили отчаяние, бессилие и растерянность, особенно если были без работы дольше, чем несколько недель. Для большинства людей работа по найму является основным, а часто и единственным средством обеспечения материальных потребностей в еде, одежде, крыше над головой. Исследования показывают: те, кто не любит свою работу, всё-таки предпочитают сохранить её даже тогда, когда предоставляется возможность жить на иные доходы. Хотя условия труда могут вызывать неблагоприятные последствия, отсутствие работы приводит к не меньшим проблемам: усиление стресса, семейные конфликты, пристрастие к алкоголю и наркотикам. </w:t>
      </w:r>
    </w:p>
    <w:p w:rsidR="00191CF3" w:rsidRPr="00191CF3" w:rsidRDefault="00191CF3" w:rsidP="00191CF3">
      <w:pPr>
        <w:ind w:left="720"/>
        <w:contextualSpacing/>
        <w:jc w:val="right"/>
        <w:rPr>
          <w:i/>
          <w:iCs/>
        </w:rPr>
      </w:pPr>
      <w:r w:rsidRPr="00191CF3">
        <w:rPr>
          <w:i/>
          <w:iCs/>
        </w:rPr>
        <w:t xml:space="preserve">(К.Х. </w:t>
      </w:r>
      <w:proofErr w:type="spellStart"/>
      <w:r w:rsidRPr="00191CF3">
        <w:rPr>
          <w:i/>
          <w:iCs/>
        </w:rPr>
        <w:t>Брайер</w:t>
      </w:r>
      <w:proofErr w:type="spellEnd"/>
      <w:r w:rsidRPr="00191CF3">
        <w:rPr>
          <w:i/>
          <w:iCs/>
        </w:rPr>
        <w:t>)</w:t>
      </w:r>
    </w:p>
    <w:p w:rsidR="00191CF3" w:rsidRPr="00191CF3" w:rsidRDefault="00191CF3" w:rsidP="00191C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CF3">
        <w:rPr>
          <w:rFonts w:ascii="Times New Roman" w:hAnsi="Times New Roman" w:cs="Times New Roman"/>
          <w:iCs/>
          <w:sz w:val="24"/>
          <w:szCs w:val="24"/>
        </w:rPr>
        <w:t xml:space="preserve">Задание. </w:t>
      </w:r>
      <w:r w:rsidRPr="00191CF3">
        <w:rPr>
          <w:rFonts w:ascii="Times New Roman" w:hAnsi="Times New Roman" w:cs="Times New Roman"/>
          <w:sz w:val="24"/>
          <w:szCs w:val="24"/>
        </w:rPr>
        <w:t>Как в тексте обозначено влияние спада на циклическую безработицу? Какие отрасли экономики, по мнению автора, затрагивает сезонная безработица? (Укажите все отрасли, упомянутые в тексте.) Как автор объясняет неизбежность функциональной (фрикционной) безработицы? Какой смысл автор вкладывает в понятие «неполная занятость»? Предположите, почему некоторые работники соглашаются на состояние неполной занятости (выскажите два предположения).</w:t>
      </w:r>
    </w:p>
    <w:p w:rsidR="00C72C8F" w:rsidRDefault="00C72C8F" w:rsidP="003658F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91CF3" w:rsidRDefault="00191CF3" w:rsidP="003658F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316C0" w:rsidRDefault="009316C0" w:rsidP="0066392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91CF3" w:rsidRDefault="001245AE" w:rsidP="00191C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20</w:t>
      </w:r>
      <w:r w:rsidR="00191CF3">
        <w:rPr>
          <w:rFonts w:ascii="Times New Roman" w:hAnsi="Times New Roman" w:cs="Times New Roman"/>
          <w:sz w:val="24"/>
        </w:rPr>
        <w:t xml:space="preserve"> -  1</w:t>
      </w:r>
      <w:r>
        <w:rPr>
          <w:rFonts w:ascii="Times New Roman" w:hAnsi="Times New Roman" w:cs="Times New Roman"/>
          <w:sz w:val="24"/>
        </w:rPr>
        <w:t>7</w:t>
      </w:r>
      <w:r w:rsidR="00191CF3">
        <w:rPr>
          <w:rFonts w:ascii="Times New Roman" w:hAnsi="Times New Roman" w:cs="Times New Roman"/>
          <w:sz w:val="24"/>
        </w:rPr>
        <w:t xml:space="preserve"> баллов  -     «</w:t>
      </w:r>
      <w:r w:rsidR="00191CF3" w:rsidRPr="003D7819">
        <w:rPr>
          <w:rFonts w:ascii="Times New Roman" w:hAnsi="Times New Roman" w:cs="Times New Roman"/>
          <w:b/>
          <w:sz w:val="24"/>
        </w:rPr>
        <w:t>5</w:t>
      </w:r>
      <w:r w:rsidR="00191CF3">
        <w:rPr>
          <w:rFonts w:ascii="Times New Roman" w:hAnsi="Times New Roman" w:cs="Times New Roman"/>
          <w:sz w:val="24"/>
        </w:rPr>
        <w:t>»</w:t>
      </w:r>
    </w:p>
    <w:p w:rsid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1245A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– 1</w:t>
      </w:r>
      <w:r w:rsidR="001245A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баллов  -     «</w:t>
      </w:r>
      <w:r w:rsidRPr="003D7819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sz w:val="24"/>
        </w:rPr>
        <w:t>»</w:t>
      </w:r>
    </w:p>
    <w:p w:rsidR="00191CF3" w:rsidRDefault="00191CF3" w:rsidP="00191C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1245A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–   </w:t>
      </w:r>
      <w:r w:rsidR="001245AE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 баллов -     «</w:t>
      </w:r>
      <w:r w:rsidRPr="003D7819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>»</w:t>
      </w:r>
    </w:p>
    <w:p w:rsidR="00191CF3" w:rsidRDefault="00191CF3" w:rsidP="00191CF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Меньше </w:t>
      </w:r>
      <w:r w:rsidR="001245AE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баллов - «</w:t>
      </w:r>
      <w:r w:rsidRPr="003D7819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sz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5"/>
        <w:gridCol w:w="1299"/>
      </w:tblGrid>
      <w:tr w:rsidR="00191CF3" w:rsidTr="00191CF3">
        <w:tc>
          <w:tcPr>
            <w:tcW w:w="8045" w:type="dxa"/>
          </w:tcPr>
          <w:tbl>
            <w:tblPr>
              <w:tblW w:w="782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29"/>
            </w:tblGrid>
            <w:tr w:rsidR="00191CF3" w:rsidRPr="00191CF3" w:rsidTr="00191CF3">
              <w:trPr>
                <w:trHeight w:val="316"/>
              </w:trPr>
              <w:tc>
                <w:tcPr>
                  <w:tcW w:w="7829" w:type="dxa"/>
                </w:tcPr>
                <w:p w:rsidR="00191CF3" w:rsidRPr="00191CF3" w:rsidRDefault="00191CF3" w:rsidP="00191C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1CF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Содержание верного ответа и указания по оцениванию </w:t>
                  </w:r>
                  <w:r w:rsidRPr="00191C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(допускаются иные формулировки ответа, не искажающие его смысла) </w:t>
                  </w:r>
                </w:p>
              </w:tc>
            </w:tr>
          </w:tbl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52"/>
            </w:tblGrid>
            <w:tr w:rsidR="00191CF3" w:rsidRPr="00191CF3">
              <w:trPr>
                <w:trHeight w:val="88"/>
              </w:trPr>
              <w:tc>
                <w:tcPr>
                  <w:tcW w:w="0" w:type="auto"/>
                </w:tcPr>
                <w:p w:rsidR="00191CF3" w:rsidRPr="00191CF3" w:rsidRDefault="00191CF3" w:rsidP="00191C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1CF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Баллы </w:t>
                  </w:r>
                </w:p>
              </w:tc>
            </w:tr>
          </w:tbl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 правильном ответе должны быть следующие элементы: 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1) ответ на первый вопрос: спад – это циклическое снижение деловой активности, в результате которого люди теряют рабочие места на тот период, пока вновь не возрастёт спрос и не произойдёт оживление деловой активности. 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2) ответ на второй вопрос: она затрагивает тех, кто занят в рыболовстве, строительстве и сельском хозяйстве. </w:t>
            </w:r>
          </w:p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3) ответ на третий вопрос: даже при полной </w:t>
            </w:r>
            <w:proofErr w:type="gramStart"/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занятости</w:t>
            </w:r>
            <w:proofErr w:type="gramEnd"/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работающие по найму будут переходить с места на место.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Приведены три ответ 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Приведены два ответа 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Приведено один ответ. 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ИЛИ 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Ответ неверный 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191CF3" w:rsidTr="00191CF3">
        <w:tc>
          <w:tcPr>
            <w:tcW w:w="80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29"/>
            </w:tblGrid>
            <w:tr w:rsidR="00191CF3" w:rsidRPr="00191CF3">
              <w:trPr>
                <w:trHeight w:val="1011"/>
              </w:trPr>
              <w:tc>
                <w:tcPr>
                  <w:tcW w:w="0" w:type="auto"/>
                </w:tcPr>
                <w:p w:rsidR="00191CF3" w:rsidRPr="00191CF3" w:rsidRDefault="00191CF3" w:rsidP="00191C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91CF3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Раскрыть смысл понятия: неполная занятость — это форма занятости, при которой длительность рабочего времени работника меньше, чем установлено работодателем. </w:t>
                  </w:r>
                </w:p>
                <w:p w:rsidR="00191CF3" w:rsidRPr="00191CF3" w:rsidRDefault="00191CF3" w:rsidP="00191C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91CF3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Почему работники соглашаются на состояние неполной занятости: </w:t>
                  </w:r>
                </w:p>
                <w:p w:rsidR="00191CF3" w:rsidRPr="00191CF3" w:rsidRDefault="00191CF3" w:rsidP="00191C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91CF3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1. работника устраивает график работы (например, молодым матерям или гражданам, которые совмещают две работы подойдет неполный рабочий день) 2. пожилые люди, которые получают пенсию, а работают для получения дополнительного заработка</w:t>
                  </w:r>
                </w:p>
              </w:tc>
            </w:tr>
          </w:tbl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99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Раскрыт смысл понятия, приведены два обоснования. 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pStyle w:val="Default"/>
              <w:jc w:val="both"/>
            </w:pPr>
            <w:r>
              <w:t>3</w:t>
            </w: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Раскрыт смысл понятия, приведено одно обоснование 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pStyle w:val="Default"/>
              <w:jc w:val="both"/>
            </w:pPr>
            <w:r>
              <w:t>2</w:t>
            </w:r>
            <w:r w:rsidRPr="00191CF3">
              <w:t xml:space="preserve"> </w:t>
            </w: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Все иные ситуации, не предусмотренные выше </w:t>
            </w:r>
          </w:p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ИЛИ </w:t>
            </w:r>
          </w:p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Приведены рассуждения общего характера, не соответствующие требованию задания. </w:t>
            </w:r>
          </w:p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ИЛИ </w:t>
            </w:r>
          </w:p>
          <w:p w:rsidR="00191CF3" w:rsidRPr="00191CF3" w:rsidRDefault="00191CF3" w:rsidP="00191CF3">
            <w:pPr>
              <w:pStyle w:val="Default"/>
              <w:jc w:val="both"/>
            </w:pPr>
            <w:r w:rsidRPr="00191CF3">
              <w:t xml:space="preserve">Ответ неправильный 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pStyle w:val="Default"/>
              <w:jc w:val="both"/>
            </w:pPr>
            <w:r>
              <w:t>1</w:t>
            </w: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 баллов</w:t>
            </w:r>
          </w:p>
        </w:tc>
      </w:tr>
      <w:tr w:rsidR="00191CF3" w:rsidTr="00191CF3">
        <w:tc>
          <w:tcPr>
            <w:tcW w:w="8045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ИТОГО: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балла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Не </w:t>
            </w:r>
            <w:proofErr w:type="gramStart"/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сформирован</w:t>
            </w:r>
            <w:proofErr w:type="gramEnd"/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УУД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ab/>
              <w:t>0 баллов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Низкий уровень владения УУД -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ab/>
              <w:t xml:space="preserve">1 -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балла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Базовый уровень владения УУД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-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баллов</w:t>
            </w:r>
          </w:p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Высокий уровень владения УУД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  <w:r w:rsidRPr="00191CF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1299" w:type="dxa"/>
          </w:tcPr>
          <w:p w:rsidR="00191CF3" w:rsidRPr="00191CF3" w:rsidRDefault="00191CF3" w:rsidP="00191CF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91CF3" w:rsidRPr="00736F4F" w:rsidRDefault="00191CF3" w:rsidP="0066392C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91CF3" w:rsidRPr="00736F4F" w:rsidSect="006B02F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18E" w:rsidRDefault="004F718E" w:rsidP="00BB7695">
      <w:pPr>
        <w:spacing w:after="0" w:line="240" w:lineRule="auto"/>
      </w:pPr>
      <w:r>
        <w:separator/>
      </w:r>
    </w:p>
  </w:endnote>
  <w:endnote w:type="continuationSeparator" w:id="0">
    <w:p w:rsidR="004F718E" w:rsidRDefault="004F718E" w:rsidP="00BB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18E" w:rsidRDefault="004F718E" w:rsidP="00BB7695">
      <w:pPr>
        <w:spacing w:after="0" w:line="240" w:lineRule="auto"/>
      </w:pPr>
      <w:r>
        <w:separator/>
      </w:r>
    </w:p>
  </w:footnote>
  <w:footnote w:type="continuationSeparator" w:id="0">
    <w:p w:rsidR="004F718E" w:rsidRDefault="004F718E" w:rsidP="00BB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41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44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9D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9E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CA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3E19C2"/>
    <w:multiLevelType w:val="hybridMultilevel"/>
    <w:tmpl w:val="DA465D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52162B"/>
    <w:multiLevelType w:val="hybridMultilevel"/>
    <w:tmpl w:val="3D8E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FC05CB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3E1F22"/>
    <w:multiLevelType w:val="hybridMultilevel"/>
    <w:tmpl w:val="47E6D8B6"/>
    <w:lvl w:ilvl="0" w:tplc="2CB224C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E1E53"/>
    <w:multiLevelType w:val="hybridMultilevel"/>
    <w:tmpl w:val="68109698"/>
    <w:lvl w:ilvl="0" w:tplc="93A6C120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2C79C7"/>
    <w:multiLevelType w:val="hybridMultilevel"/>
    <w:tmpl w:val="985A5104"/>
    <w:lvl w:ilvl="0" w:tplc="8116A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485690"/>
    <w:multiLevelType w:val="hybridMultilevel"/>
    <w:tmpl w:val="448AEF08"/>
    <w:lvl w:ilvl="0" w:tplc="2C6CA1E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872D0F"/>
    <w:multiLevelType w:val="hybridMultilevel"/>
    <w:tmpl w:val="856C2A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F30E9"/>
    <w:multiLevelType w:val="hybridMultilevel"/>
    <w:tmpl w:val="4748E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45185E"/>
    <w:multiLevelType w:val="hybridMultilevel"/>
    <w:tmpl w:val="1DD85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642BA"/>
    <w:multiLevelType w:val="multilevel"/>
    <w:tmpl w:val="11C86D6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31C625FB"/>
    <w:multiLevelType w:val="hybridMultilevel"/>
    <w:tmpl w:val="A07645F0"/>
    <w:lvl w:ilvl="0" w:tplc="92649B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26744A"/>
    <w:multiLevelType w:val="hybridMultilevel"/>
    <w:tmpl w:val="825A29F0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C17D85"/>
    <w:multiLevelType w:val="hybridMultilevel"/>
    <w:tmpl w:val="D55E0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04021"/>
    <w:multiLevelType w:val="hybridMultilevel"/>
    <w:tmpl w:val="44305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F0215"/>
    <w:multiLevelType w:val="hybridMultilevel"/>
    <w:tmpl w:val="3FE48BF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333230"/>
    <w:multiLevelType w:val="hybridMultilevel"/>
    <w:tmpl w:val="D4AC5F82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664F38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573D3"/>
    <w:multiLevelType w:val="hybridMultilevel"/>
    <w:tmpl w:val="A11C58D2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A3853"/>
    <w:multiLevelType w:val="hybridMultilevel"/>
    <w:tmpl w:val="EEA6F8B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D00CE"/>
    <w:multiLevelType w:val="hybridMultilevel"/>
    <w:tmpl w:val="165AE336"/>
    <w:lvl w:ilvl="0" w:tplc="92649B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2"/>
  </w:num>
  <w:num w:numId="4">
    <w:abstractNumId w:val="21"/>
  </w:num>
  <w:num w:numId="5">
    <w:abstractNumId w:val="19"/>
  </w:num>
  <w:num w:numId="6">
    <w:abstractNumId w:val="11"/>
  </w:num>
  <w:num w:numId="7">
    <w:abstractNumId w:val="3"/>
  </w:num>
  <w:num w:numId="8">
    <w:abstractNumId w:val="5"/>
  </w:num>
  <w:num w:numId="9">
    <w:abstractNumId w:val="25"/>
  </w:num>
  <w:num w:numId="10">
    <w:abstractNumId w:val="1"/>
  </w:num>
  <w:num w:numId="11">
    <w:abstractNumId w:val="4"/>
  </w:num>
  <w:num w:numId="12">
    <w:abstractNumId w:val="2"/>
  </w:num>
  <w:num w:numId="13">
    <w:abstractNumId w:val="0"/>
  </w:num>
  <w:num w:numId="14">
    <w:abstractNumId w:val="13"/>
  </w:num>
  <w:num w:numId="15">
    <w:abstractNumId w:val="15"/>
  </w:num>
  <w:num w:numId="16">
    <w:abstractNumId w:val="6"/>
  </w:num>
  <w:num w:numId="17">
    <w:abstractNumId w:val="23"/>
  </w:num>
  <w:num w:numId="18">
    <w:abstractNumId w:val="26"/>
  </w:num>
  <w:num w:numId="19">
    <w:abstractNumId w:val="7"/>
  </w:num>
  <w:num w:numId="20">
    <w:abstractNumId w:val="14"/>
  </w:num>
  <w:num w:numId="21">
    <w:abstractNumId w:val="20"/>
  </w:num>
  <w:num w:numId="22">
    <w:abstractNumId w:val="8"/>
  </w:num>
  <w:num w:numId="23">
    <w:abstractNumId w:val="9"/>
  </w:num>
  <w:num w:numId="24">
    <w:abstractNumId w:val="18"/>
  </w:num>
  <w:num w:numId="25">
    <w:abstractNumId w:val="10"/>
  </w:num>
  <w:num w:numId="26">
    <w:abstractNumId w:val="2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F0"/>
    <w:rsid w:val="00006B85"/>
    <w:rsid w:val="00062294"/>
    <w:rsid w:val="00067164"/>
    <w:rsid w:val="00106BD8"/>
    <w:rsid w:val="001245AE"/>
    <w:rsid w:val="00191CF3"/>
    <w:rsid w:val="001A6402"/>
    <w:rsid w:val="002F6A4F"/>
    <w:rsid w:val="003658FA"/>
    <w:rsid w:val="003D490D"/>
    <w:rsid w:val="003D7819"/>
    <w:rsid w:val="003F0C6A"/>
    <w:rsid w:val="004F718E"/>
    <w:rsid w:val="00525AD2"/>
    <w:rsid w:val="0066392C"/>
    <w:rsid w:val="00665AE1"/>
    <w:rsid w:val="006B02F0"/>
    <w:rsid w:val="00702244"/>
    <w:rsid w:val="00736F4F"/>
    <w:rsid w:val="00745114"/>
    <w:rsid w:val="0077754E"/>
    <w:rsid w:val="008B0137"/>
    <w:rsid w:val="009316C0"/>
    <w:rsid w:val="00992A72"/>
    <w:rsid w:val="00A03C0B"/>
    <w:rsid w:val="00A876BD"/>
    <w:rsid w:val="00AC6F53"/>
    <w:rsid w:val="00B174B7"/>
    <w:rsid w:val="00BB7695"/>
    <w:rsid w:val="00C066B9"/>
    <w:rsid w:val="00C3114B"/>
    <w:rsid w:val="00C72C8F"/>
    <w:rsid w:val="00C93CAC"/>
    <w:rsid w:val="00CE1B04"/>
    <w:rsid w:val="00D04EF2"/>
    <w:rsid w:val="00D31DCB"/>
    <w:rsid w:val="00D653AC"/>
    <w:rsid w:val="00D84499"/>
    <w:rsid w:val="00DD2D7B"/>
    <w:rsid w:val="00DF239D"/>
    <w:rsid w:val="00DF66DE"/>
    <w:rsid w:val="00E02DA7"/>
    <w:rsid w:val="00EA2E90"/>
    <w:rsid w:val="00F0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B02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B0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02F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769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769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7695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3D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3D4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6F4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31">
    <w:name w:val="Сетка таблицы31"/>
    <w:basedOn w:val="a1"/>
    <w:next w:val="a3"/>
    <w:uiPriority w:val="39"/>
    <w:rsid w:val="00191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191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B02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B02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02F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769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769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7695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3D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3D4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6F4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31">
    <w:name w:val="Сетка таблицы31"/>
    <w:basedOn w:val="a1"/>
    <w:next w:val="a3"/>
    <w:uiPriority w:val="39"/>
    <w:rsid w:val="00191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191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E6D6C-901F-4372-BACC-024897D2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ЗАВУЧ-01</cp:lastModifiedBy>
  <cp:revision>4</cp:revision>
  <dcterms:created xsi:type="dcterms:W3CDTF">2022-08-23T08:01:00Z</dcterms:created>
  <dcterms:modified xsi:type="dcterms:W3CDTF">2025-02-05T11:11:00Z</dcterms:modified>
</cp:coreProperties>
</file>